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95D1" w14:textId="77777777" w:rsidR="005217EA" w:rsidRDefault="0081148E" w:rsidP="007F155E">
      <w:pPr>
        <w:tabs>
          <w:tab w:val="left" w:pos="851"/>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481" w:firstLine="182"/>
        <w:rPr>
          <w:rFonts w:ascii="Times New Roman" w:hAnsi="Times New Roman"/>
          <w:color w:val="000000" w:themeColor="text1"/>
          <w:sz w:val="24"/>
          <w:szCs w:val="24"/>
        </w:rPr>
      </w:pPr>
      <w:r w:rsidRPr="00FF6F27">
        <w:rPr>
          <w:rFonts w:ascii="Times New Roman" w:hAnsi="Times New Roman"/>
          <w:color w:val="000000" w:themeColor="text1"/>
          <w:sz w:val="24"/>
          <w:szCs w:val="24"/>
        </w:rPr>
        <w:t>PATVIRTINTA</w:t>
      </w:r>
    </w:p>
    <w:p w14:paraId="6B8551EF" w14:textId="196D7D26" w:rsidR="005217EA" w:rsidRDefault="007F155E" w:rsidP="007F155E">
      <w:pPr>
        <w:tabs>
          <w:tab w:val="left" w:pos="851"/>
          <w:tab w:val="left" w:pos="6379"/>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663"/>
        <w:jc w:val="both"/>
        <w:rPr>
          <w:rFonts w:ascii="Times New Roman" w:hAnsi="Times New Roman"/>
          <w:color w:val="000000" w:themeColor="text1"/>
          <w:sz w:val="24"/>
          <w:szCs w:val="24"/>
        </w:rPr>
      </w:pPr>
      <w:r>
        <w:rPr>
          <w:rFonts w:ascii="Times New Roman" w:hAnsi="Times New Roman"/>
          <w:iCs/>
          <w:color w:val="000000" w:themeColor="text1"/>
          <w:sz w:val="24"/>
          <w:szCs w:val="24"/>
        </w:rPr>
        <w:t xml:space="preserve">Klaipėdos rajono savivaldybės visuomenės sveikatos biuro </w:t>
      </w:r>
      <w:r w:rsidR="00856450" w:rsidRPr="00856450">
        <w:rPr>
          <w:rFonts w:ascii="Times New Roman" w:hAnsi="Times New Roman"/>
          <w:iCs/>
          <w:color w:val="000000" w:themeColor="text1"/>
          <w:sz w:val="24"/>
          <w:szCs w:val="24"/>
        </w:rPr>
        <w:t>direktoriaus</w:t>
      </w:r>
      <w:r w:rsidR="00856450">
        <w:rPr>
          <w:rFonts w:ascii="Times New Roman" w:hAnsi="Times New Roman"/>
          <w:color w:val="000000" w:themeColor="text1"/>
          <w:sz w:val="24"/>
          <w:szCs w:val="24"/>
        </w:rPr>
        <w:t xml:space="preserve"> 20</w:t>
      </w:r>
      <w:r>
        <w:rPr>
          <w:rFonts w:ascii="Times New Roman" w:hAnsi="Times New Roman"/>
          <w:color w:val="000000" w:themeColor="text1"/>
          <w:sz w:val="24"/>
          <w:szCs w:val="24"/>
        </w:rPr>
        <w:t xml:space="preserve">22 m. gegužės   </w:t>
      </w:r>
      <w:r w:rsidR="00856450">
        <w:rPr>
          <w:rFonts w:ascii="Times New Roman" w:hAnsi="Times New Roman"/>
          <w:color w:val="000000" w:themeColor="text1"/>
          <w:sz w:val="24"/>
          <w:szCs w:val="24"/>
        </w:rPr>
        <w:t>d.</w:t>
      </w:r>
    </w:p>
    <w:p w14:paraId="74A523F3" w14:textId="1C288040" w:rsidR="005217EA" w:rsidRDefault="00856450" w:rsidP="007F155E">
      <w:pPr>
        <w:tabs>
          <w:tab w:val="left" w:pos="851"/>
          <w:tab w:val="left" w:pos="6379"/>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spacing w:after="0" w:line="240" w:lineRule="auto"/>
        <w:ind w:left="6663"/>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įsakymu Nr. </w:t>
      </w:r>
      <w:r w:rsidR="007F155E">
        <w:rPr>
          <w:rFonts w:ascii="Times New Roman" w:hAnsi="Times New Roman"/>
          <w:color w:val="000000" w:themeColor="text1"/>
          <w:sz w:val="24"/>
          <w:szCs w:val="24"/>
        </w:rPr>
        <w:t xml:space="preserve"> N-</w:t>
      </w:r>
    </w:p>
    <w:p w14:paraId="7E61114B" w14:textId="77777777" w:rsidR="005217EA" w:rsidRDefault="005217EA">
      <w:pPr>
        <w:widowControl w:val="0"/>
        <w:autoSpaceDE w:val="0"/>
        <w:autoSpaceDN w:val="0"/>
        <w:adjustRightInd w:val="0"/>
        <w:snapToGrid w:val="0"/>
        <w:spacing w:after="0" w:line="480" w:lineRule="auto"/>
        <w:rPr>
          <w:rFonts w:ascii="Times New Roman" w:hAnsi="Times New Roman"/>
          <w:color w:val="000000" w:themeColor="text1"/>
          <w:sz w:val="24"/>
          <w:szCs w:val="24"/>
        </w:rPr>
      </w:pPr>
    </w:p>
    <w:p w14:paraId="6CE1595D" w14:textId="6F530660" w:rsidR="005217EA" w:rsidRDefault="001F1F29">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KLAIPĖDOS RAJONO SAVIVALDYBĖS VISUOMENĖS SVEIKATOS BIURO</w:t>
      </w:r>
      <w:r w:rsidR="00856450">
        <w:rPr>
          <w:rFonts w:ascii="Times New Roman" w:hAnsi="Times New Roman"/>
          <w:b/>
          <w:color w:val="000000" w:themeColor="text1"/>
          <w:sz w:val="24"/>
          <w:szCs w:val="24"/>
        </w:rPr>
        <w:t xml:space="preserve"> DOVANŲ, GAUTŲ PAGAL TARPTAUTINĮ PROTOKOLĄ AR TRADICIJAS, TAIP PAT REPREZENTACIJAI SKIRTŲ DOVANŲ PERDAVIMO, VERTINIMO, REGISTRAVIMO, SAUGOJIMO IR EKSPONAVIMO TVARKOS APRAŠAS</w:t>
      </w:r>
    </w:p>
    <w:p w14:paraId="1C2E2D03"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3281990B" w14:textId="77777777" w:rsidR="005217EA"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I SKYRIUS</w:t>
      </w:r>
    </w:p>
    <w:p w14:paraId="30D90361" w14:textId="77777777" w:rsidR="005217EA" w:rsidRDefault="00856450">
      <w:pPr>
        <w:widowControl w:val="0"/>
        <w:tabs>
          <w:tab w:val="left" w:pos="3402"/>
        </w:tabs>
        <w:autoSpaceDE w:val="0"/>
        <w:autoSpaceDN w:val="0"/>
        <w:adjustRightInd w:val="0"/>
        <w:snapToGrid w:val="0"/>
        <w:spacing w:after="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BENDROSIOS NUOSTATOS</w:t>
      </w:r>
    </w:p>
    <w:p w14:paraId="1063658D" w14:textId="77777777" w:rsidR="0081148E" w:rsidRPr="00FF6F27" w:rsidRDefault="0081148E" w:rsidP="00CD456E">
      <w:pPr>
        <w:pStyle w:val="Sraopastraipa"/>
        <w:widowControl w:val="0"/>
        <w:tabs>
          <w:tab w:val="left" w:pos="1134"/>
        </w:tabs>
        <w:autoSpaceDE w:val="0"/>
        <w:autoSpaceDN w:val="0"/>
        <w:adjustRightInd w:val="0"/>
        <w:snapToGrid w:val="0"/>
        <w:spacing w:after="0"/>
        <w:ind w:left="0"/>
        <w:jc w:val="center"/>
        <w:rPr>
          <w:rFonts w:ascii="Times New Roman" w:hAnsi="Times New Roman"/>
          <w:i/>
          <w:color w:val="000000" w:themeColor="text1"/>
          <w:sz w:val="24"/>
          <w:szCs w:val="24"/>
        </w:rPr>
      </w:pPr>
    </w:p>
    <w:p w14:paraId="503B865F" w14:textId="3363B215" w:rsidR="005217EA" w:rsidRDefault="007F155E">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Pr>
          <w:rFonts w:ascii="Times New Roman" w:hAnsi="Times New Roman"/>
          <w:iCs/>
          <w:color w:val="000000" w:themeColor="text1"/>
          <w:sz w:val="24"/>
          <w:szCs w:val="24"/>
        </w:rPr>
        <w:t>Klaipėdos rajono savivaldybės visuomenės sveikatos biuro</w:t>
      </w:r>
      <w:r w:rsidR="00856450">
        <w:rPr>
          <w:rFonts w:ascii="Times New Roman" w:hAnsi="Times New Roman"/>
          <w:color w:val="000000" w:themeColor="text1"/>
          <w:sz w:val="24"/>
          <w:szCs w:val="24"/>
        </w:rPr>
        <w:t xml:space="preserve"> (toliau – </w:t>
      </w:r>
      <w:r>
        <w:rPr>
          <w:rFonts w:ascii="Times New Roman" w:hAnsi="Times New Roman"/>
          <w:color w:val="000000" w:themeColor="text1"/>
          <w:sz w:val="24"/>
          <w:szCs w:val="24"/>
        </w:rPr>
        <w:t>Biuro</w:t>
      </w:r>
      <w:r w:rsidR="00856450">
        <w:rPr>
          <w:rFonts w:ascii="Times New Roman" w:hAnsi="Times New Roman"/>
          <w:color w:val="000000" w:themeColor="text1"/>
          <w:sz w:val="24"/>
          <w:szCs w:val="24"/>
        </w:rPr>
        <w:t xml:space="preserve">) dovanų, gautų pagal tarptautinį protokolą ar tradicijas, taip pat reprezentacijai skirtų dovanų perdavimo, vertinimo, registravimo, saugojimo ir eksponavimo tvarkos aprašas (toliau – Tvarkos aprašas) nustato dovanų, gautų </w:t>
      </w:r>
      <w:bookmarkStart w:id="0" w:name="_Hlk23764086"/>
      <w:r w:rsidR="00856450">
        <w:rPr>
          <w:rFonts w:ascii="Times New Roman" w:hAnsi="Times New Roman"/>
          <w:color w:val="000000" w:themeColor="text1"/>
          <w:sz w:val="24"/>
          <w:szCs w:val="24"/>
        </w:rPr>
        <w:t>pagal tarptautinį protokolą ar tradicijas</w:t>
      </w:r>
      <w:bookmarkStart w:id="1" w:name="_Hlk28675962"/>
      <w:r w:rsidR="00856450">
        <w:rPr>
          <w:rFonts w:ascii="Times New Roman" w:hAnsi="Times New Roman"/>
          <w:color w:val="000000" w:themeColor="text1"/>
          <w:sz w:val="24"/>
          <w:szCs w:val="24"/>
        </w:rPr>
        <w:t>, taip pat reprezentacijai skirtų dovanų su valstybės, įstaigos ir kitokia simbolika</w:t>
      </w:r>
      <w:bookmarkEnd w:id="0"/>
      <w:bookmarkEnd w:id="1"/>
      <w:r w:rsidR="00856450">
        <w:rPr>
          <w:rFonts w:ascii="Times New Roman" w:hAnsi="Times New Roman"/>
          <w:color w:val="000000" w:themeColor="text1"/>
          <w:sz w:val="24"/>
          <w:szCs w:val="24"/>
        </w:rPr>
        <w:t>, kurias gali gauti deklaruojantys asmenys, kaip jie apibrėžti Lietuvos Respublikos viešųjų ir privačių interesų derinimo įstatyme (toliau – Darbuotojai), perdavimo, vertinimo, registravimo, apskaitos, saugojimo ir eksponavimo tvarką. Asmeninės ir kitos dovanos, kurios gaunamos ne pagal Lietuvos Respublikos viešųjų ir privačių interesų derinimo įstatymo 13 straipsnio 2 dalies nuostatas, nepatenka į šio Tvarkos aprašo reguliavimo sritį.</w:t>
      </w:r>
    </w:p>
    <w:p w14:paraId="169ED48A"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Pr>
          <w:rFonts w:ascii="Times New Roman" w:hAnsi="Times New Roman"/>
          <w:color w:val="000000" w:themeColor="text1"/>
          <w:sz w:val="24"/>
          <w:szCs w:val="24"/>
        </w:rPr>
        <w:t>Dovanos suprantamos taip, kaip jų samprata pateikiama Vyriausiosios tarnybinės etikos komisijos Rekomendacinėse gairėse dėl dovanų ir paslaugų priėmimo apribojimų</w:t>
      </w:r>
      <w:r>
        <w:rPr>
          <w:rStyle w:val="Puslapioinaosnuoroda"/>
          <w:rFonts w:ascii="Times New Roman" w:hAnsi="Times New Roman"/>
          <w:color w:val="000000" w:themeColor="text1"/>
          <w:sz w:val="24"/>
          <w:szCs w:val="24"/>
        </w:rPr>
        <w:footnoteReference w:id="1"/>
      </w:r>
      <w:r w:rsidRPr="00856450">
        <w:rPr>
          <w:rFonts w:ascii="Times New Roman" w:hAnsi="Times New Roman"/>
          <w:color w:val="000000" w:themeColor="text1"/>
          <w:sz w:val="24"/>
          <w:szCs w:val="24"/>
        </w:rPr>
        <w:t xml:space="preserve">. </w:t>
      </w:r>
    </w:p>
    <w:p w14:paraId="664C666E" w14:textId="12B38F3F"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sidRPr="00856450">
        <w:rPr>
          <w:rFonts w:ascii="Times New Roman" w:hAnsi="Times New Roman"/>
          <w:color w:val="000000" w:themeColor="text1"/>
          <w:sz w:val="24"/>
          <w:szCs w:val="24"/>
        </w:rPr>
        <w:t xml:space="preserve">Pagal šį Tvarkos aprašą registruotinos dovanos yra tik tos, kurias Darbuotojai gauna pagal tarptautinį protokolą ar tradicijas, kurios įprastai yra susijusios su tarnybinėmis pareigomis, taip pat reprezentacijai skirtos dovanos, kurių vertė yra didesnė nei 150 eurų. </w:t>
      </w:r>
    </w:p>
    <w:p w14:paraId="38E889E1"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bookmarkStart w:id="2" w:name="_Hlk22821080"/>
      <w:r w:rsidRPr="00856450">
        <w:rPr>
          <w:rFonts w:ascii="Times New Roman" w:hAnsi="Times New Roman"/>
          <w:color w:val="000000" w:themeColor="text1"/>
          <w:sz w:val="24"/>
          <w:szCs w:val="24"/>
        </w:rPr>
        <w:t xml:space="preserve">Tvarkos aprašas parengtas vadovaujantis </w:t>
      </w:r>
      <w:bookmarkStart w:id="3" w:name="_Hlk22820790"/>
      <w:r w:rsidRPr="00856450">
        <w:rPr>
          <w:rFonts w:ascii="Times New Roman" w:hAnsi="Times New Roman"/>
          <w:color w:val="000000" w:themeColor="text1"/>
          <w:sz w:val="24"/>
          <w:szCs w:val="24"/>
        </w:rPr>
        <w:t>Lietuvos Respublikos viešųjų ir privačių interesų derinimo įstatymu</w:t>
      </w:r>
      <w:bookmarkStart w:id="4" w:name="data_menuo"/>
      <w:bookmarkStart w:id="5" w:name="data_diena"/>
      <w:bookmarkStart w:id="6" w:name="dok_nr"/>
      <w:bookmarkEnd w:id="3"/>
      <w:bookmarkEnd w:id="4"/>
      <w:bookmarkEnd w:id="5"/>
      <w:bookmarkEnd w:id="6"/>
      <w:r w:rsidRPr="00856450">
        <w:rPr>
          <w:rFonts w:ascii="Times New Roman" w:hAnsi="Times New Roman"/>
          <w:color w:val="000000" w:themeColor="text1"/>
          <w:sz w:val="24"/>
          <w:szCs w:val="24"/>
        </w:rPr>
        <w:t>,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w:t>
      </w:r>
    </w:p>
    <w:bookmarkEnd w:id="2"/>
    <w:p w14:paraId="4BFE481E"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75217665"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II SKYRIUS</w:t>
      </w:r>
    </w:p>
    <w:p w14:paraId="1FC7F62E"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lastRenderedPageBreak/>
        <w:t>DOVANŲ PERDAVIMAS ĮSTAIGAI</w:t>
      </w:r>
    </w:p>
    <w:p w14:paraId="553C155B"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7D0C2B4E" w14:textId="6CDC2A5F"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Darbuotojas, gavęs dovaną ir manydamas, kad jos vertė gali viršyti 150 eurų, nedelsdamas, bet ne vėliau kaip per 5 darbo dienas nuo jos gavimo dienos informuoja (el. paštu ar kitu </w:t>
      </w:r>
      <w:r w:rsidR="007F155E">
        <w:rPr>
          <w:rFonts w:ascii="Times New Roman" w:hAnsi="Times New Roman"/>
          <w:color w:val="000000" w:themeColor="text1"/>
          <w:sz w:val="24"/>
          <w:szCs w:val="24"/>
        </w:rPr>
        <w:t>Biuro</w:t>
      </w:r>
      <w:r w:rsidRPr="00856450">
        <w:rPr>
          <w:rFonts w:ascii="Times New Roman" w:hAnsi="Times New Roman"/>
          <w:color w:val="000000" w:themeColor="text1"/>
          <w:sz w:val="24"/>
          <w:szCs w:val="24"/>
        </w:rPr>
        <w:t xml:space="preserve"> pasirinktu būdu) už korupcijos prevenciją Įstaigoje atsakingą asmenį</w:t>
      </w:r>
      <w:r w:rsidR="007F155E">
        <w:rPr>
          <w:rFonts w:ascii="Times New Roman" w:hAnsi="Times New Roman"/>
          <w:color w:val="000000" w:themeColor="text1"/>
          <w:sz w:val="24"/>
          <w:szCs w:val="24"/>
        </w:rPr>
        <w:t xml:space="preserve"> </w:t>
      </w:r>
      <w:r w:rsidRPr="00856450">
        <w:rPr>
          <w:rFonts w:ascii="Times New Roman" w:hAnsi="Times New Roman"/>
          <w:color w:val="000000" w:themeColor="text1"/>
          <w:sz w:val="24"/>
          <w:szCs w:val="24"/>
        </w:rPr>
        <w:t xml:space="preserve">ir jam perduoda šią dovaną. Jeigu Darbuotojas gautos dovanos, kurios vertė galimai viršija 150 eurų, neturi galimybių perduoti per 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 </w:t>
      </w:r>
    </w:p>
    <w:p w14:paraId="79B67541" w14:textId="3671DC63"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Pagal šį Tvarkos aprašą tai, kas perduodama Darbuotojui, kai tai susiję su jo tarnybine padėtimi ar tarnybinėmis pareigomis bei neatitinka Lietuvos Respublikos viešųjų ir privačių interesų derinimo įstatymo 13 straipsnio 2 dalies nuostatų, yra neteisėtas atlygis. Jeigu Darbuotojui norima įteikti neteisėtą atlygį, turi būti atsisakoma jį priimti. </w:t>
      </w:r>
      <w:bookmarkStart w:id="7" w:name="_Hlk31012254"/>
      <w:r w:rsidRPr="00856450">
        <w:rPr>
          <w:rFonts w:ascii="Times New Roman" w:hAnsi="Times New Roman"/>
          <w:color w:val="000000" w:themeColor="text1"/>
          <w:sz w:val="24"/>
          <w:szCs w:val="24"/>
        </w:rPr>
        <w:t xml:space="preserve">Apie tokius atvejus Darbuotojas privalo informuoti už korupcijos prevenciją </w:t>
      </w:r>
      <w:r w:rsidR="007F155E">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atsakingą asmenį </w:t>
      </w:r>
      <w:bookmarkEnd w:id="7"/>
      <w:r w:rsidRPr="00856450">
        <w:rPr>
          <w:rFonts w:ascii="Times New Roman" w:hAnsi="Times New Roman"/>
          <w:color w:val="000000" w:themeColor="text1"/>
          <w:sz w:val="24"/>
          <w:szCs w:val="24"/>
        </w:rPr>
        <w:t xml:space="preserve">šio Tvarkos aprašo 4 punkte nustatyta tvarka. </w:t>
      </w:r>
    </w:p>
    <w:p w14:paraId="67BD4269"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62A9A377"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III SKYRIUS</w:t>
      </w:r>
    </w:p>
    <w:p w14:paraId="20F0E699"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ĮVERTINIMAS, REGISTRAVIMAS IR APSKAITA</w:t>
      </w:r>
    </w:p>
    <w:p w14:paraId="54CB314E"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122F603F" w14:textId="2A38129E"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Už korupcijos prevenciją </w:t>
      </w:r>
      <w:r w:rsidR="007F155E">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atsakingas asmuo, iš Darbuotojo gavęs informaciją apie jo gautą dovaną, inicijuoja dovanos vertinimą, kurį jis atlieka kartu su </w:t>
      </w:r>
      <w:r w:rsidR="00F97654">
        <w:rPr>
          <w:rFonts w:ascii="Times New Roman" w:hAnsi="Times New Roman"/>
          <w:color w:val="000000" w:themeColor="text1"/>
          <w:sz w:val="24"/>
          <w:szCs w:val="24"/>
        </w:rPr>
        <w:t>šiam tikslui sudaroma specialia komisija</w:t>
      </w:r>
      <w:r w:rsidRPr="00856450">
        <w:rPr>
          <w:rFonts w:ascii="Times New Roman" w:hAnsi="Times New Roman"/>
          <w:color w:val="000000" w:themeColor="text1"/>
          <w:sz w:val="24"/>
          <w:szCs w:val="24"/>
        </w:rPr>
        <w:t xml:space="preserve">. </w:t>
      </w:r>
    </w:p>
    <w:p w14:paraId="3E8BFB5F" w14:textId="77777777"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Dovanos vertė nustatoma vadovaujantis šiuose teisės aktuose nurodytais vertinimo kriterijais:</w:t>
      </w:r>
    </w:p>
    <w:p w14:paraId="1B3744FB" w14:textId="77777777" w:rsidR="005217EA" w:rsidRDefault="00856450">
      <w:pPr>
        <w:pStyle w:val="Sraopastraipa"/>
        <w:widowControl w:val="0"/>
        <w:numPr>
          <w:ilvl w:val="1"/>
          <w:numId w:val="4"/>
        </w:numPr>
        <w:tabs>
          <w:tab w:val="left" w:pos="1134"/>
        </w:tabs>
        <w:autoSpaceDE w:val="0"/>
        <w:autoSpaceDN w:val="0"/>
        <w:adjustRightInd w:val="0"/>
        <w:snapToGrid w:val="0"/>
        <w:spacing w:after="0" w:line="360" w:lineRule="auto"/>
        <w:ind w:firstLine="49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Lietuvos Respublikos turto ir verslo vertinimo pagrindų įstatymas;</w:t>
      </w:r>
    </w:p>
    <w:p w14:paraId="325E0004" w14:textId="77777777" w:rsidR="005217EA" w:rsidRDefault="00856450">
      <w:pPr>
        <w:pStyle w:val="Sraopastraipa"/>
        <w:widowControl w:val="0"/>
        <w:numPr>
          <w:ilvl w:val="1"/>
          <w:numId w:val="4"/>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Turto ir verslo vertinimo metodika, patvirtinta Lietuvos Respublikos finansų ministro </w:t>
      </w:r>
      <w:r w:rsidRPr="00856450">
        <w:rPr>
          <w:rFonts w:ascii="Times New Roman" w:hAnsi="Times New Roman"/>
          <w:color w:val="000000" w:themeColor="text1"/>
          <w:sz w:val="24"/>
          <w:szCs w:val="24"/>
          <w:shd w:val="clear" w:color="auto" w:fill="FFFFFF"/>
        </w:rPr>
        <w:t>2012 m. balandžio 27 d. įsakymu Nr. 1K-159 „D</w:t>
      </w:r>
      <w:r w:rsidRPr="00856450">
        <w:rPr>
          <w:rFonts w:ascii="Times New Roman" w:eastAsia="Batang" w:hAnsi="Times New Roman"/>
          <w:bCs/>
          <w:color w:val="000000" w:themeColor="text1"/>
          <w:sz w:val="24"/>
          <w:szCs w:val="24"/>
          <w:shd w:val="clear" w:color="auto" w:fill="FFFFFF"/>
        </w:rPr>
        <w:t>ėl Turto ir verslo vertinimo metodikos patvirtinimo</w:t>
      </w:r>
      <w:r w:rsidRPr="00856450">
        <w:rPr>
          <w:rFonts w:ascii="Times New Roman" w:hAnsi="Times New Roman"/>
          <w:color w:val="000000" w:themeColor="text1"/>
          <w:sz w:val="24"/>
          <w:szCs w:val="24"/>
          <w:shd w:val="clear" w:color="auto" w:fill="FFFFFF"/>
        </w:rPr>
        <w:t>“</w:t>
      </w:r>
      <w:r w:rsidRPr="00856450">
        <w:rPr>
          <w:rFonts w:ascii="Times New Roman" w:hAnsi="Times New Roman"/>
          <w:color w:val="000000" w:themeColor="text1"/>
          <w:sz w:val="24"/>
          <w:szCs w:val="24"/>
        </w:rPr>
        <w:t>.</w:t>
      </w:r>
    </w:p>
    <w:p w14:paraId="5B336115"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14:paraId="5D205558" w14:textId="4D18F2C5"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Sprendimas dėl dovanos vertinimo priimamas bendru sutarimu – vertinimo metu </w:t>
      </w:r>
      <w:r w:rsidR="00F97654">
        <w:rPr>
          <w:rFonts w:ascii="Times New Roman" w:hAnsi="Times New Roman"/>
          <w:color w:val="000000" w:themeColor="text1"/>
          <w:sz w:val="24"/>
          <w:szCs w:val="24"/>
        </w:rPr>
        <w:t>komisijos</w:t>
      </w:r>
      <w:r w:rsidRPr="00856450">
        <w:rPr>
          <w:rFonts w:ascii="Times New Roman" w:hAnsi="Times New Roman"/>
          <w:color w:val="000000" w:themeColor="text1"/>
          <w:sz w:val="24"/>
          <w:szCs w:val="24"/>
        </w:rPr>
        <w:t xml:space="preserve"> balsų dauguma.</w:t>
      </w:r>
    </w:p>
    <w:p w14:paraId="3C76EE54" w14:textId="6A44F341" w:rsidR="005217EA" w:rsidRDefault="00856450">
      <w:pPr>
        <w:pStyle w:val="Sraopastraipa"/>
        <w:widowControl w:val="0"/>
        <w:numPr>
          <w:ilvl w:val="0"/>
          <w:numId w:val="2"/>
        </w:numPr>
        <w:tabs>
          <w:tab w:val="left" w:pos="851"/>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Šio Tvarkos aprašo 7 punkte nurodytiems subjektams nustačius dovanos vertę, dovana yra užregistruojama: už korupcijos prevenciją </w:t>
      </w:r>
      <w:r w:rsidR="00F97654">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atsakingas asmuo ar kitas paskirtas asmuo užpildo </w:t>
      </w:r>
      <w:r w:rsidRPr="00856450">
        <w:rPr>
          <w:rFonts w:ascii="Times New Roman" w:hAnsi="Times New Roman"/>
          <w:color w:val="000000" w:themeColor="text1"/>
          <w:sz w:val="24"/>
          <w:szCs w:val="24"/>
        </w:rPr>
        <w:lastRenderedPageBreak/>
        <w:t xml:space="preserve">Dovanos vertinimo aktą (1 priedas), kuris saugomas </w:t>
      </w:r>
      <w:r w:rsidR="00F97654">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Dokumentų valdymo sistemos (toliau – DVS)</w:t>
      </w:r>
      <w:r w:rsidR="00F97654">
        <w:rPr>
          <w:rFonts w:ascii="Times New Roman" w:hAnsi="Times New Roman"/>
          <w:color w:val="000000" w:themeColor="text1"/>
          <w:sz w:val="24"/>
          <w:szCs w:val="24"/>
        </w:rPr>
        <w:t xml:space="preserve"> Kontora</w:t>
      </w:r>
      <w:r w:rsidRPr="00856450">
        <w:rPr>
          <w:rFonts w:ascii="Times New Roman" w:hAnsi="Times New Roman"/>
          <w:color w:val="000000" w:themeColor="text1"/>
          <w:sz w:val="24"/>
          <w:szCs w:val="24"/>
        </w:rPr>
        <w:t xml:space="preserve"> atitinkamoje elektroninėje byloje (</w:t>
      </w:r>
      <w:r w:rsidR="00CD1C4D">
        <w:rPr>
          <w:rFonts w:ascii="Times New Roman" w:hAnsi="Times New Roman"/>
          <w:color w:val="000000" w:themeColor="text1"/>
          <w:sz w:val="24"/>
          <w:szCs w:val="24"/>
        </w:rPr>
        <w:t xml:space="preserve">1.29 E </w:t>
      </w:r>
      <w:r w:rsidR="00CD1C4D" w:rsidRPr="00CD1C4D">
        <w:rPr>
          <w:rFonts w:ascii="Times New Roman" w:hAnsi="Times New Roman"/>
          <w:color w:val="000000" w:themeColor="text1"/>
          <w:sz w:val="24"/>
          <w:szCs w:val="24"/>
        </w:rPr>
        <w:t>Tarnybiniai pranešimai, raštai</w:t>
      </w:r>
      <w:r w:rsidRPr="00856450">
        <w:rPr>
          <w:rFonts w:ascii="Times New Roman" w:hAnsi="Times New Roman"/>
          <w:color w:val="000000" w:themeColor="text1"/>
          <w:sz w:val="24"/>
          <w:szCs w:val="24"/>
        </w:rPr>
        <w:t>). Visi asmenys, dalyvavę vertinant dovaną, pasirašo</w:t>
      </w:r>
      <w:r w:rsidRPr="00856450">
        <w:rPr>
          <w:rFonts w:ascii="Times New Roman" w:hAnsi="Times New Roman"/>
          <w:i/>
          <w:color w:val="000000" w:themeColor="text1"/>
          <w:sz w:val="24"/>
          <w:szCs w:val="24"/>
        </w:rPr>
        <w:t xml:space="preserve"> </w:t>
      </w:r>
      <w:r w:rsidRPr="00856450">
        <w:rPr>
          <w:rFonts w:ascii="Times New Roman" w:hAnsi="Times New Roman"/>
          <w:iCs/>
          <w:color w:val="000000" w:themeColor="text1"/>
          <w:sz w:val="24"/>
          <w:szCs w:val="24"/>
        </w:rPr>
        <w:t xml:space="preserve">ar kitaip patvirtina </w:t>
      </w:r>
      <w:r w:rsidRPr="00856450">
        <w:rPr>
          <w:rFonts w:ascii="Times New Roman" w:hAnsi="Times New Roman"/>
          <w:color w:val="000000" w:themeColor="text1"/>
          <w:sz w:val="24"/>
          <w:szCs w:val="24"/>
        </w:rPr>
        <w:t xml:space="preserve">Dovanos vertinimo aktą ir, jeigu būtina, įrašo komentarus DVS. </w:t>
      </w:r>
    </w:p>
    <w:p w14:paraId="39A1F2CB" w14:textId="34EE4E05"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Jeigu dovanos vertė yra akivaizdi, ją galima nustatyti iš tiesiogiai nurodytos kainos (pavyzdžiui, kainos žymos, priklijuotos etiketės ar pan.), tokiu atveju dovanos vertinimas neatliekamas, o už korupcijos prevenciją </w:t>
      </w:r>
      <w:r w:rsidR="00CD1C4D">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atsakingas asmuo, sudarydamas Dovanos vertinimo aktą, pastabose pažymi, kokiu būdu buvo nustatyta vertė, ir užregistruoja jį atitinkamoje DVS elektroninėje byloje.</w:t>
      </w:r>
    </w:p>
    <w:p w14:paraId="14EC2D44" w14:textId="77777777"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Kiekviena dovana vertinama eiliškumo tvarka individualiai. Kai Dovaną sudaro keletas skirtingų daiktų, jų vertė yra sumuojama ir į Dovanos vertinimo aktą įrašoma bendra Dovanos vertė vienu registracijos numeriu. </w:t>
      </w:r>
    </w:p>
    <w:p w14:paraId="4391432C" w14:textId="1A7C8B4A"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Jeigu vertinimo metu nustatoma, kad dovanos vertė neviršija 150 eurų, tokia dovana į apskaitą netraukiama. Atsižvelgdama į šio Tvarkos aprašo 5 punktą,</w:t>
      </w:r>
      <w:r w:rsidR="00CD1C4D">
        <w:rPr>
          <w:rFonts w:ascii="Times New Roman" w:hAnsi="Times New Roman"/>
          <w:color w:val="000000" w:themeColor="text1"/>
          <w:sz w:val="24"/>
          <w:szCs w:val="24"/>
        </w:rPr>
        <w:t xml:space="preserve"> Biuras</w:t>
      </w:r>
      <w:r w:rsidRPr="00856450">
        <w:rPr>
          <w:rFonts w:ascii="Times New Roman" w:hAnsi="Times New Roman"/>
          <w:color w:val="000000" w:themeColor="text1"/>
          <w:sz w:val="24"/>
          <w:szCs w:val="24"/>
        </w:rPr>
        <w:t xml:space="preserve"> gali pasirinkti vieną ar kelis į apskaitą neįtrauktos dovanos naudojimo variantus:</w:t>
      </w:r>
    </w:p>
    <w:p w14:paraId="36CAD50A" w14:textId="17646C61" w:rsidR="005217EA" w:rsidRDefault="00856450">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14.1. Dovana grąžinama dovaną gavusiam Darbuotojui ir ji tampa jo nuosavybe. Darbuotojas gali su dovana elgtis taip, kaip jam atrodo priimtina. Darbuotojo pageidavimu dovana gali būti užregistruojama ir perduodama </w:t>
      </w:r>
      <w:r w:rsidR="001F1F29">
        <w:rPr>
          <w:rFonts w:ascii="Times New Roman" w:hAnsi="Times New Roman"/>
          <w:color w:val="000000" w:themeColor="text1"/>
          <w:sz w:val="24"/>
          <w:szCs w:val="24"/>
        </w:rPr>
        <w:t>Biurui</w:t>
      </w:r>
      <w:r w:rsidRPr="00856450">
        <w:rPr>
          <w:rFonts w:ascii="Times New Roman" w:hAnsi="Times New Roman"/>
          <w:color w:val="000000" w:themeColor="text1"/>
          <w:sz w:val="24"/>
          <w:szCs w:val="24"/>
        </w:rPr>
        <w:t xml:space="preserve"> (naudoti, eksponuoti ir pan.). </w:t>
      </w:r>
    </w:p>
    <w:p w14:paraId="1E5BA33F" w14:textId="5070D927" w:rsidR="005217EA" w:rsidRDefault="00856450">
      <w:pPr>
        <w:pStyle w:val="Sraopastraipa"/>
        <w:widowControl w:val="0"/>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14.2. Dovana (išskyrus vardines dovanas) lieka </w:t>
      </w:r>
      <w:r w:rsidR="001F1F29">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ir, jeigu yra galimybė, naudojama darbo reikmėms. </w:t>
      </w:r>
    </w:p>
    <w:p w14:paraId="3C926DB8" w14:textId="77777777" w:rsidR="005217EA" w:rsidRDefault="00856450">
      <w:pPr>
        <w:widowControl w:val="0"/>
        <w:tabs>
          <w:tab w:val="left" w:pos="1134"/>
          <w:tab w:val="left" w:pos="1276"/>
        </w:tabs>
        <w:autoSpaceDE w:val="0"/>
        <w:autoSpaceDN w:val="0"/>
        <w:adjustRightInd w:val="0"/>
        <w:snapToGrid w:val="0"/>
        <w:spacing w:after="0" w:line="360" w:lineRule="auto"/>
        <w:ind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14.3. Gauta dovana atiduodama labdarai.</w:t>
      </w:r>
    </w:p>
    <w:p w14:paraId="588810C5" w14:textId="61217060" w:rsidR="005217EA" w:rsidRDefault="00856450">
      <w:pPr>
        <w:pStyle w:val="Sraopastraipa"/>
        <w:widowControl w:val="0"/>
        <w:numPr>
          <w:ilvl w:val="0"/>
          <w:numId w:val="2"/>
        </w:numPr>
        <w:tabs>
          <w:tab w:val="left" w:pos="1134"/>
          <w:tab w:val="left" w:pos="1276"/>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Už korupcijos prevenciją </w:t>
      </w:r>
      <w:r w:rsidR="001F1F29">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atsakingas asmuo gali pareikalauti Darbuotojo pateikti dovaną vertinti, jeigu kyla įtarimų, kad jos vertė didesnė nei 150 eurų, arba gauta daugiau dovanų, nei pateikta vertinti, ir pan.</w:t>
      </w:r>
    </w:p>
    <w:p w14:paraId="76F8491A" w14:textId="6CC05A70"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Dovana, kurios vertė didesnė nei 150 eurų, yra laikoma </w:t>
      </w:r>
      <w:r w:rsidR="001F1F29">
        <w:rPr>
          <w:rFonts w:ascii="Times New Roman" w:hAnsi="Times New Roman"/>
          <w:color w:val="000000" w:themeColor="text1"/>
          <w:sz w:val="24"/>
          <w:szCs w:val="24"/>
        </w:rPr>
        <w:t>Biuro</w:t>
      </w:r>
      <w:r w:rsidRPr="00856450">
        <w:rPr>
          <w:rFonts w:ascii="Times New Roman" w:hAnsi="Times New Roman"/>
          <w:color w:val="000000" w:themeColor="text1"/>
          <w:sz w:val="24"/>
          <w:szCs w:val="24"/>
        </w:rPr>
        <w:t xml:space="preserve"> nuosavybe. Tokią dovaną už korupcijos prevenciją </w:t>
      </w:r>
      <w:r w:rsidR="001F1F29">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atsakingas asmuo, perduoda </w:t>
      </w:r>
      <w:r w:rsidR="001F1F29">
        <w:rPr>
          <w:rFonts w:ascii="Times New Roman" w:hAnsi="Times New Roman"/>
          <w:color w:val="000000" w:themeColor="text1"/>
          <w:sz w:val="24"/>
          <w:szCs w:val="24"/>
        </w:rPr>
        <w:t xml:space="preserve">Biuro </w:t>
      </w:r>
      <w:r w:rsidRPr="00856450">
        <w:rPr>
          <w:rFonts w:ascii="Times New Roman" w:hAnsi="Times New Roman"/>
          <w:color w:val="000000" w:themeColor="text1"/>
          <w:sz w:val="24"/>
          <w:szCs w:val="24"/>
        </w:rPr>
        <w:t xml:space="preserve">darbuotojui, materialiai atsakingam už </w:t>
      </w:r>
      <w:r w:rsidR="001F1F29">
        <w:rPr>
          <w:rFonts w:ascii="Times New Roman" w:hAnsi="Times New Roman"/>
          <w:color w:val="000000" w:themeColor="text1"/>
          <w:sz w:val="24"/>
          <w:szCs w:val="24"/>
        </w:rPr>
        <w:t xml:space="preserve">Biuro </w:t>
      </w:r>
      <w:r w:rsidRPr="00856450">
        <w:rPr>
          <w:rFonts w:ascii="Times New Roman" w:hAnsi="Times New Roman"/>
          <w:color w:val="000000" w:themeColor="text1"/>
          <w:sz w:val="24"/>
          <w:szCs w:val="24"/>
        </w:rPr>
        <w:t xml:space="preserve">ilgalaikį ir trumpalaikį materialųjį turtą bei jo apskaitos tvarkymą ir kontrolę (toliau – materialiai atsakingas asmuo). </w:t>
      </w:r>
    </w:p>
    <w:p w14:paraId="2E196E19" w14:textId="77777777" w:rsidR="005217EA" w:rsidRDefault="00856450">
      <w:pPr>
        <w:pStyle w:val="Sraopastraipa"/>
        <w:widowControl w:val="0"/>
        <w:numPr>
          <w:ilvl w:val="0"/>
          <w:numId w:val="2"/>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Kai dovanos vertė viršija 150 eurų:</w:t>
      </w:r>
    </w:p>
    <w:p w14:paraId="20A16E1B" w14:textId="5E9EB295" w:rsidR="005217EA" w:rsidRDefault="00856450">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ji įtraukiama į </w:t>
      </w:r>
      <w:r w:rsidR="001F1F29">
        <w:rPr>
          <w:rFonts w:ascii="Times New Roman" w:hAnsi="Times New Roman"/>
          <w:color w:val="000000" w:themeColor="text1"/>
          <w:sz w:val="24"/>
          <w:szCs w:val="24"/>
        </w:rPr>
        <w:t>Biuro</w:t>
      </w:r>
      <w:r w:rsidRPr="00856450">
        <w:rPr>
          <w:rFonts w:ascii="Times New Roman" w:hAnsi="Times New Roman"/>
          <w:color w:val="000000" w:themeColor="text1"/>
          <w:sz w:val="24"/>
          <w:szCs w:val="24"/>
        </w:rPr>
        <w:t xml:space="preserve"> apskaitą, vadovaujantis Viešojo sektoriaus apskaitos ir finansinės atskaitomybės standartais;</w:t>
      </w:r>
    </w:p>
    <w:p w14:paraId="6C09BE0C" w14:textId="77777777" w:rsidR="005217EA" w:rsidRDefault="00856450">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14:paraId="4CCCD40F" w14:textId="06CA7D43" w:rsidR="005217EA" w:rsidRDefault="00856450">
      <w:pPr>
        <w:pStyle w:val="Sraopastraipa"/>
        <w:widowControl w:val="0"/>
        <w:numPr>
          <w:ilvl w:val="1"/>
          <w:numId w:val="3"/>
        </w:numPr>
        <w:tabs>
          <w:tab w:val="left" w:pos="1134"/>
          <w:tab w:val="left" w:pos="1418"/>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lastRenderedPageBreak/>
        <w:t xml:space="preserve">ir ji yra gendantis, suvartojamas produktas, sprendimą dėl naudojimo priima </w:t>
      </w:r>
      <w:r w:rsidR="001F1F29">
        <w:rPr>
          <w:rFonts w:ascii="Times New Roman" w:hAnsi="Times New Roman"/>
          <w:color w:val="000000" w:themeColor="text1"/>
          <w:sz w:val="24"/>
          <w:szCs w:val="24"/>
        </w:rPr>
        <w:t xml:space="preserve">Biuro </w:t>
      </w:r>
      <w:r w:rsidRPr="00856450">
        <w:rPr>
          <w:rFonts w:ascii="Times New Roman" w:hAnsi="Times New Roman"/>
          <w:color w:val="000000" w:themeColor="text1"/>
          <w:sz w:val="24"/>
          <w:szCs w:val="24"/>
        </w:rPr>
        <w:t xml:space="preserve">vadovas ar jo įgaliotas asmuo. </w:t>
      </w:r>
    </w:p>
    <w:p w14:paraId="68F02D78" w14:textId="77777777" w:rsidR="005217EA" w:rsidRDefault="00856450">
      <w:pPr>
        <w:pStyle w:val="Sraopastraipa"/>
        <w:widowControl w:val="0"/>
        <w:numPr>
          <w:ilvl w:val="0"/>
          <w:numId w:val="2"/>
        </w:numPr>
        <w:tabs>
          <w:tab w:val="left" w:pos="1418"/>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Dovanos nepataisomo sugadinimo ar sunaikinimo faktas nustatomas Tvarkos aprašo 7 punkte nurodytų subjektų sprendimu. </w:t>
      </w:r>
    </w:p>
    <w:p w14:paraId="610D559E" w14:textId="77777777" w:rsidR="005217EA" w:rsidRDefault="00856450">
      <w:pPr>
        <w:pStyle w:val="Sraopastraipa"/>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Kiti dovanos, kurios vertė viršija 150 eurų, apskaitos ir saugojimo klausimai sprendžiami vadovaujantis bendraisiais materialinių vertybių apskaitą ir saugojimą reglamentuojančiais teisės aktais.</w:t>
      </w:r>
    </w:p>
    <w:p w14:paraId="579A865C" w14:textId="740E28FB" w:rsidR="005217EA" w:rsidRDefault="00856450">
      <w:pPr>
        <w:pStyle w:val="Sraopastraipa"/>
        <w:widowControl w:val="0"/>
        <w:numPr>
          <w:ilvl w:val="0"/>
          <w:numId w:val="2"/>
        </w:numPr>
        <w:tabs>
          <w:tab w:val="left" w:pos="1276"/>
          <w:tab w:val="left" w:pos="1560"/>
        </w:tabs>
        <w:autoSpaceDE w:val="0"/>
        <w:autoSpaceDN w:val="0"/>
        <w:adjustRightInd w:val="0"/>
        <w:snapToGrid w:val="0"/>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Informacija apie </w:t>
      </w:r>
      <w:r w:rsidR="001F1F29">
        <w:rPr>
          <w:rFonts w:ascii="Times New Roman" w:hAnsi="Times New Roman"/>
          <w:color w:val="000000" w:themeColor="text1"/>
          <w:sz w:val="24"/>
          <w:szCs w:val="24"/>
        </w:rPr>
        <w:t>Biure</w:t>
      </w:r>
      <w:r w:rsidRPr="00856450">
        <w:rPr>
          <w:rFonts w:ascii="Times New Roman" w:hAnsi="Times New Roman"/>
          <w:color w:val="000000" w:themeColor="text1"/>
          <w:sz w:val="24"/>
          <w:szCs w:val="24"/>
        </w:rPr>
        <w:t xml:space="preserve"> užregistruotas dovanas skelbiama viešai </w:t>
      </w:r>
      <w:r w:rsidR="001F1F29">
        <w:rPr>
          <w:rFonts w:ascii="Times New Roman" w:hAnsi="Times New Roman"/>
          <w:color w:val="000000" w:themeColor="text1"/>
          <w:sz w:val="24"/>
          <w:szCs w:val="24"/>
        </w:rPr>
        <w:t>Biuro</w:t>
      </w:r>
      <w:r w:rsidRPr="00856450">
        <w:rPr>
          <w:rFonts w:ascii="Times New Roman" w:hAnsi="Times New Roman"/>
          <w:color w:val="000000" w:themeColor="text1"/>
          <w:sz w:val="24"/>
          <w:szCs w:val="24"/>
        </w:rPr>
        <w:t xml:space="preserve"> interneto svetainėje</w:t>
      </w:r>
      <w:r w:rsidR="001F1F29">
        <w:rPr>
          <w:rFonts w:ascii="Times New Roman" w:hAnsi="Times New Roman"/>
          <w:color w:val="000000" w:themeColor="text1"/>
          <w:sz w:val="24"/>
          <w:szCs w:val="24"/>
        </w:rPr>
        <w:t>, pagal pasirinktą skelbimo dažnumą</w:t>
      </w:r>
      <w:r w:rsidRPr="00856450">
        <w:rPr>
          <w:rFonts w:ascii="Times New Roman" w:hAnsi="Times New Roman"/>
          <w:i/>
          <w:color w:val="000000" w:themeColor="text1"/>
          <w:sz w:val="24"/>
          <w:szCs w:val="24"/>
        </w:rPr>
        <w:t>.</w:t>
      </w:r>
    </w:p>
    <w:p w14:paraId="5E2149D7"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3E1AB5D1"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IV SKYRIUS</w:t>
      </w:r>
    </w:p>
    <w:p w14:paraId="21BDDE4E" w14:textId="77777777" w:rsidR="0081148E" w:rsidRPr="00FF6F27" w:rsidRDefault="00856450"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DOVANŲ EKSPONAVIMAS IR PRIEŽIŪRA</w:t>
      </w:r>
    </w:p>
    <w:p w14:paraId="0C0625D7"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color w:val="000000" w:themeColor="text1"/>
          <w:sz w:val="24"/>
          <w:szCs w:val="24"/>
        </w:rPr>
      </w:pPr>
    </w:p>
    <w:p w14:paraId="62E651DD" w14:textId="77777777" w:rsidR="005217EA" w:rsidRDefault="00856450">
      <w:pPr>
        <w:pStyle w:val="Sraopastraipa"/>
        <w:widowControl w:val="0"/>
        <w:numPr>
          <w:ilvl w:val="0"/>
          <w:numId w:val="2"/>
        </w:numPr>
        <w:tabs>
          <w:tab w:val="left" w:pos="1276"/>
          <w:tab w:val="left" w:pos="1418"/>
          <w:tab w:val="left" w:pos="1560"/>
        </w:tabs>
        <w:autoSpaceDE w:val="0"/>
        <w:autoSpaceDN w:val="0"/>
        <w:adjustRightInd w:val="0"/>
        <w:snapToGrid w:val="0"/>
        <w:spacing w:after="0" w:line="360" w:lineRule="auto"/>
        <w:ind w:left="851" w:firstLine="0"/>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Dovana, kurios vertė viršija 150 eurų:</w:t>
      </w:r>
    </w:p>
    <w:p w14:paraId="38DF844C" w14:textId="2082A59D" w:rsidR="005217EA" w:rsidRDefault="00856450">
      <w:pPr>
        <w:pStyle w:val="BodyText1"/>
        <w:tabs>
          <w:tab w:val="left" w:pos="851"/>
          <w:tab w:val="left" w:pos="1418"/>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21.1. naudojama bendroms</w:t>
      </w:r>
      <w:r w:rsidR="001F1F29">
        <w:rPr>
          <w:rFonts w:ascii="Times New Roman" w:hAnsi="Times New Roman"/>
          <w:color w:val="000000" w:themeColor="text1"/>
          <w:sz w:val="24"/>
          <w:szCs w:val="24"/>
          <w:lang w:val="lt-LT"/>
        </w:rPr>
        <w:t xml:space="preserve"> Biuro</w:t>
      </w:r>
      <w:r w:rsidRPr="00856450">
        <w:rPr>
          <w:rFonts w:ascii="Times New Roman" w:hAnsi="Times New Roman"/>
          <w:color w:val="000000" w:themeColor="text1"/>
          <w:sz w:val="24"/>
          <w:szCs w:val="24"/>
          <w:lang w:val="lt-LT"/>
        </w:rPr>
        <w:t xml:space="preserve"> reikmėms, jei tai atitinka dovanos paskirtį, ir tai pažymima Dovanos vertinimo akto pastabų skiltyje; </w:t>
      </w:r>
    </w:p>
    <w:p w14:paraId="71E3187F" w14:textId="08903241" w:rsidR="005217EA" w:rsidRDefault="00856450">
      <w:pPr>
        <w:pStyle w:val="BodyText1"/>
        <w:tabs>
          <w:tab w:val="left" w:pos="1260"/>
          <w:tab w:val="left" w:pos="1440"/>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 xml:space="preserve">21.2. gali būti eksponuojama </w:t>
      </w:r>
      <w:r w:rsidR="001F1F29">
        <w:rPr>
          <w:rFonts w:ascii="Times New Roman" w:hAnsi="Times New Roman"/>
          <w:color w:val="000000" w:themeColor="text1"/>
          <w:sz w:val="24"/>
          <w:szCs w:val="24"/>
          <w:lang w:val="lt-LT"/>
        </w:rPr>
        <w:t>Biure</w:t>
      </w:r>
      <w:r w:rsidRPr="00856450">
        <w:rPr>
          <w:rFonts w:ascii="Times New Roman" w:hAnsi="Times New Roman"/>
          <w:color w:val="000000" w:themeColor="text1"/>
          <w:sz w:val="24"/>
          <w:szCs w:val="24"/>
          <w:lang w:val="lt-LT"/>
        </w:rPr>
        <w:t>;</w:t>
      </w:r>
    </w:p>
    <w:p w14:paraId="302FA584" w14:textId="19FA8D90" w:rsidR="005217EA" w:rsidRDefault="00856450">
      <w:pPr>
        <w:pStyle w:val="BodyText1"/>
        <w:tabs>
          <w:tab w:val="left" w:pos="1260"/>
          <w:tab w:val="left" w:pos="1440"/>
        </w:tabs>
        <w:spacing w:line="360" w:lineRule="auto"/>
        <w:ind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 xml:space="preserve">21.3 eksponuojant laikoma visiems </w:t>
      </w:r>
      <w:r w:rsidR="001F1F29">
        <w:rPr>
          <w:rFonts w:ascii="Times New Roman" w:hAnsi="Times New Roman"/>
          <w:color w:val="000000" w:themeColor="text1"/>
          <w:sz w:val="24"/>
          <w:szCs w:val="24"/>
          <w:lang w:val="lt-LT"/>
        </w:rPr>
        <w:t>Biuro</w:t>
      </w:r>
      <w:r w:rsidRPr="00856450">
        <w:rPr>
          <w:rFonts w:ascii="Times New Roman" w:hAnsi="Times New Roman"/>
          <w:color w:val="000000" w:themeColor="text1"/>
          <w:sz w:val="24"/>
          <w:szCs w:val="24"/>
          <w:lang w:val="lt-LT"/>
        </w:rPr>
        <w:t xml:space="preserve"> darbuotojams laisvai prieinamoje ir matomoje vietoje.</w:t>
      </w:r>
    </w:p>
    <w:p w14:paraId="2EED89A7" w14:textId="3AA55044" w:rsidR="005217EA" w:rsidRDefault="00856450">
      <w:pPr>
        <w:pStyle w:val="BodyText1"/>
        <w:numPr>
          <w:ilvl w:val="0"/>
          <w:numId w:val="2"/>
        </w:numPr>
        <w:tabs>
          <w:tab w:val="left" w:pos="1276"/>
          <w:tab w:val="left" w:pos="1418"/>
        </w:tabs>
        <w:spacing w:line="360" w:lineRule="auto"/>
        <w:ind w:left="0" w:firstLine="851"/>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 xml:space="preserve">Su dovanų eksponavimu ir priežiūra susijusius klausimus sprendžia </w:t>
      </w:r>
      <w:r w:rsidR="001F1F29">
        <w:rPr>
          <w:rFonts w:ascii="Times New Roman" w:hAnsi="Times New Roman"/>
          <w:color w:val="000000" w:themeColor="text1"/>
          <w:sz w:val="24"/>
          <w:szCs w:val="24"/>
          <w:lang w:val="lt-LT"/>
        </w:rPr>
        <w:t>Biuro</w:t>
      </w:r>
      <w:r w:rsidRPr="00856450">
        <w:rPr>
          <w:rFonts w:ascii="Times New Roman" w:hAnsi="Times New Roman"/>
          <w:color w:val="000000" w:themeColor="text1"/>
          <w:sz w:val="24"/>
          <w:szCs w:val="24"/>
          <w:lang w:val="lt-LT"/>
        </w:rPr>
        <w:t xml:space="preserve"> materialiai atsakingas asmuo.</w:t>
      </w:r>
    </w:p>
    <w:p w14:paraId="69C69732" w14:textId="77777777" w:rsidR="005217EA" w:rsidRDefault="005217EA">
      <w:pPr>
        <w:pStyle w:val="BodyText1"/>
        <w:widowControl w:val="0"/>
        <w:tabs>
          <w:tab w:val="left" w:pos="1276"/>
          <w:tab w:val="left" w:pos="1560"/>
        </w:tabs>
        <w:autoSpaceDE w:val="0"/>
        <w:autoSpaceDN w:val="0"/>
        <w:adjustRightInd w:val="0"/>
        <w:snapToGrid w:val="0"/>
        <w:ind w:left="851" w:firstLine="0"/>
        <w:rPr>
          <w:rFonts w:ascii="Times New Roman" w:hAnsi="Times New Roman"/>
          <w:color w:val="000000" w:themeColor="text1"/>
          <w:sz w:val="24"/>
          <w:szCs w:val="24"/>
          <w:lang w:val="lt-LT"/>
        </w:rPr>
      </w:pPr>
    </w:p>
    <w:p w14:paraId="02A3369B"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V SKYRIUS</w:t>
      </w:r>
    </w:p>
    <w:p w14:paraId="4A7278D4" w14:textId="77777777" w:rsidR="005217EA" w:rsidRDefault="00856450">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BAIGIAMOSIOS NUOSTATOS</w:t>
      </w:r>
    </w:p>
    <w:p w14:paraId="2492306A" w14:textId="77777777" w:rsidR="0081148E" w:rsidRPr="00FF6F27" w:rsidRDefault="0081148E" w:rsidP="00CD456E">
      <w:pPr>
        <w:widowControl w:val="0"/>
        <w:autoSpaceDE w:val="0"/>
        <w:autoSpaceDN w:val="0"/>
        <w:adjustRightInd w:val="0"/>
        <w:snapToGrid w:val="0"/>
        <w:spacing w:after="0"/>
        <w:jc w:val="center"/>
        <w:rPr>
          <w:rFonts w:ascii="Times New Roman" w:hAnsi="Times New Roman"/>
          <w:b/>
          <w:color w:val="000000" w:themeColor="text1"/>
          <w:sz w:val="24"/>
          <w:szCs w:val="24"/>
        </w:rPr>
      </w:pPr>
    </w:p>
    <w:p w14:paraId="1758235C" w14:textId="6E999F12" w:rsidR="005217EA" w:rsidRDefault="00856450">
      <w:pPr>
        <w:pStyle w:val="Sraopastraipa"/>
        <w:numPr>
          <w:ilvl w:val="0"/>
          <w:numId w:val="2"/>
        </w:numPr>
        <w:spacing w:after="0" w:line="360" w:lineRule="auto"/>
        <w:ind w:left="0" w:firstLine="851"/>
        <w:jc w:val="both"/>
        <w:rPr>
          <w:rFonts w:ascii="Times New Roman" w:hAnsi="Times New Roman"/>
          <w:color w:val="000000" w:themeColor="text1"/>
          <w:sz w:val="24"/>
          <w:szCs w:val="24"/>
        </w:rPr>
      </w:pPr>
      <w:r w:rsidRPr="00856450">
        <w:rPr>
          <w:rFonts w:ascii="Times New Roman" w:hAnsi="Times New Roman"/>
          <w:color w:val="000000" w:themeColor="text1"/>
          <w:sz w:val="24"/>
          <w:szCs w:val="24"/>
        </w:rPr>
        <w:t xml:space="preserve">Su Tvarkos aprašu visi </w:t>
      </w:r>
      <w:r w:rsidR="001F1F29">
        <w:rPr>
          <w:rFonts w:ascii="Times New Roman" w:hAnsi="Times New Roman"/>
          <w:color w:val="000000" w:themeColor="text1"/>
          <w:sz w:val="24"/>
          <w:szCs w:val="24"/>
        </w:rPr>
        <w:t>Biuro</w:t>
      </w:r>
      <w:r w:rsidRPr="00856450">
        <w:rPr>
          <w:rFonts w:ascii="Times New Roman" w:hAnsi="Times New Roman"/>
          <w:color w:val="000000" w:themeColor="text1"/>
          <w:sz w:val="24"/>
          <w:szCs w:val="24"/>
        </w:rPr>
        <w:t xml:space="preserve"> darbuotojai supažindinami </w:t>
      </w:r>
      <w:r w:rsidR="001F1F29">
        <w:rPr>
          <w:rFonts w:ascii="Times New Roman" w:hAnsi="Times New Roman"/>
          <w:color w:val="000000" w:themeColor="text1"/>
          <w:sz w:val="24"/>
          <w:szCs w:val="24"/>
        </w:rPr>
        <w:t>DVS Kontoroje</w:t>
      </w:r>
      <w:r w:rsidRPr="00856450">
        <w:rPr>
          <w:rFonts w:ascii="Times New Roman" w:hAnsi="Times New Roman"/>
          <w:color w:val="000000" w:themeColor="text1"/>
          <w:sz w:val="24"/>
          <w:szCs w:val="24"/>
        </w:rPr>
        <w:t>.</w:t>
      </w:r>
    </w:p>
    <w:p w14:paraId="2B513386" w14:textId="77777777" w:rsidR="005217EA" w:rsidRDefault="00856450">
      <w:pPr>
        <w:pStyle w:val="Sraopastraipa"/>
        <w:widowControl w:val="0"/>
        <w:numPr>
          <w:ilvl w:val="0"/>
          <w:numId w:val="2"/>
        </w:numPr>
        <w:tabs>
          <w:tab w:val="left" w:pos="1134"/>
        </w:tabs>
        <w:autoSpaceDE w:val="0"/>
        <w:autoSpaceDN w:val="0"/>
        <w:adjustRightInd w:val="0"/>
        <w:snapToGrid w:val="0"/>
        <w:spacing w:after="0" w:line="360" w:lineRule="auto"/>
        <w:ind w:left="0" w:firstLine="851"/>
        <w:jc w:val="both"/>
        <w:rPr>
          <w:rFonts w:ascii="Times New Roman" w:hAnsi="Times New Roman"/>
          <w:b/>
          <w:color w:val="000000" w:themeColor="text1"/>
          <w:sz w:val="24"/>
          <w:szCs w:val="24"/>
        </w:rPr>
      </w:pPr>
      <w:r w:rsidRPr="00856450">
        <w:rPr>
          <w:rFonts w:ascii="Times New Roman" w:hAnsi="Times New Roman"/>
          <w:color w:val="000000" w:themeColor="text1"/>
          <w:sz w:val="24"/>
          <w:szCs w:val="24"/>
        </w:rPr>
        <w:t>Asmenys, pažeidę šio Tvarkos aprašo reikalavimus, atsako teisės aktų nustatyta tvarka.</w:t>
      </w:r>
    </w:p>
    <w:p w14:paraId="653270DF" w14:textId="77777777" w:rsidR="005217EA" w:rsidRDefault="005217EA">
      <w:pPr>
        <w:widowControl w:val="0"/>
        <w:tabs>
          <w:tab w:val="left" w:pos="1134"/>
        </w:tabs>
        <w:autoSpaceDE w:val="0"/>
        <w:autoSpaceDN w:val="0"/>
        <w:adjustRightInd w:val="0"/>
        <w:snapToGrid w:val="0"/>
        <w:spacing w:after="0" w:line="360" w:lineRule="auto"/>
        <w:jc w:val="both"/>
        <w:rPr>
          <w:rFonts w:ascii="Times New Roman" w:hAnsi="Times New Roman"/>
          <w:b/>
          <w:color w:val="000000" w:themeColor="text1"/>
          <w:sz w:val="24"/>
          <w:szCs w:val="24"/>
        </w:rPr>
      </w:pPr>
    </w:p>
    <w:p w14:paraId="5B210901" w14:textId="77777777" w:rsidR="00596177" w:rsidRPr="00FF6F27" w:rsidRDefault="00856450" w:rsidP="00596177">
      <w:pPr>
        <w:widowControl w:val="0"/>
        <w:tabs>
          <w:tab w:val="left" w:pos="10200"/>
        </w:tabs>
        <w:autoSpaceDE w:val="0"/>
        <w:autoSpaceDN w:val="0"/>
        <w:adjustRightInd w:val="0"/>
        <w:spacing w:line="278" w:lineRule="exact"/>
        <w:jc w:val="center"/>
        <w:rPr>
          <w:rFonts w:ascii="Times New Roman" w:hAnsi="Times New Roman"/>
          <w:sz w:val="24"/>
          <w:szCs w:val="24"/>
        </w:rPr>
      </w:pPr>
      <w:r w:rsidRPr="00856450">
        <w:rPr>
          <w:rFonts w:ascii="Times New Roman" w:hAnsi="Times New Roman"/>
          <w:sz w:val="24"/>
          <w:szCs w:val="24"/>
        </w:rPr>
        <w:t>________________________</w:t>
      </w:r>
    </w:p>
    <w:p w14:paraId="1D635E15" w14:textId="77777777" w:rsidR="00596177" w:rsidRPr="00FF6F27" w:rsidRDefault="00596177" w:rsidP="00596177">
      <w:pPr>
        <w:widowControl w:val="0"/>
        <w:tabs>
          <w:tab w:val="left" w:pos="10200"/>
        </w:tabs>
        <w:autoSpaceDE w:val="0"/>
        <w:autoSpaceDN w:val="0"/>
        <w:adjustRightInd w:val="0"/>
        <w:spacing w:line="278" w:lineRule="exact"/>
        <w:rPr>
          <w:rFonts w:ascii="Times New Roman" w:hAnsi="Times New Roman"/>
          <w:sz w:val="24"/>
          <w:szCs w:val="24"/>
        </w:rPr>
      </w:pPr>
    </w:p>
    <w:p w14:paraId="081D02A1" w14:textId="77777777" w:rsidR="00596177" w:rsidRPr="00FF6F27" w:rsidRDefault="00596177" w:rsidP="00596177">
      <w:pPr>
        <w:widowControl w:val="0"/>
        <w:tabs>
          <w:tab w:val="left" w:pos="1134"/>
        </w:tabs>
        <w:autoSpaceDE w:val="0"/>
        <w:autoSpaceDN w:val="0"/>
        <w:adjustRightInd w:val="0"/>
        <w:snapToGrid w:val="0"/>
        <w:spacing w:after="0" w:line="240" w:lineRule="auto"/>
        <w:jc w:val="both"/>
        <w:rPr>
          <w:rFonts w:ascii="Times New Roman" w:hAnsi="Times New Roman"/>
          <w:color w:val="000000" w:themeColor="text1"/>
          <w:sz w:val="24"/>
          <w:szCs w:val="24"/>
        </w:rPr>
      </w:pPr>
    </w:p>
    <w:p w14:paraId="5BFA9A67" w14:textId="77777777" w:rsidR="00596177" w:rsidRPr="00FF6F27" w:rsidRDefault="00856450">
      <w:pPr>
        <w:rPr>
          <w:rFonts w:ascii="Times New Roman" w:hAnsi="Times New Roman"/>
          <w:color w:val="000000" w:themeColor="text1"/>
          <w:sz w:val="24"/>
          <w:szCs w:val="24"/>
        </w:rPr>
      </w:pPr>
      <w:r w:rsidRPr="00856450">
        <w:rPr>
          <w:rFonts w:ascii="Times New Roman" w:hAnsi="Times New Roman"/>
          <w:color w:val="000000" w:themeColor="text1"/>
          <w:sz w:val="24"/>
          <w:szCs w:val="24"/>
        </w:rPr>
        <w:br w:type="page"/>
      </w:r>
    </w:p>
    <w:p w14:paraId="380238EF" w14:textId="496FB2D0" w:rsidR="005217EA" w:rsidRDefault="001F1F29">
      <w:pPr>
        <w:widowControl w:val="0"/>
        <w:tabs>
          <w:tab w:val="left" w:pos="6030"/>
        </w:tabs>
        <w:autoSpaceDE w:val="0"/>
        <w:autoSpaceDN w:val="0"/>
        <w:adjustRightInd w:val="0"/>
        <w:snapToGrid w:val="0"/>
        <w:spacing w:after="0" w:line="240" w:lineRule="auto"/>
        <w:ind w:left="611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Klaipėdos rajono savivaldybės visuomenės sveikatos biuro</w:t>
      </w:r>
      <w:r w:rsidR="00856450" w:rsidRPr="00856450">
        <w:rPr>
          <w:rFonts w:ascii="Times New Roman" w:hAnsi="Times New Roman"/>
          <w:color w:val="000000" w:themeColor="text1"/>
          <w:sz w:val="24"/>
          <w:szCs w:val="24"/>
        </w:rPr>
        <w:t xml:space="preserve"> dovanų, gautų pagal tarptautinį protokolą ar tradicijas, taip pat reprezentacijai skirtų dovanų perdavimo, vertinimo, registravimo, saugojimo ir eksponavimo tvarkos aprašo</w:t>
      </w:r>
    </w:p>
    <w:p w14:paraId="484F08A8" w14:textId="77777777" w:rsidR="005217EA" w:rsidRDefault="00856450">
      <w:pPr>
        <w:widowControl w:val="0"/>
        <w:autoSpaceDE w:val="0"/>
        <w:autoSpaceDN w:val="0"/>
        <w:adjustRightInd w:val="0"/>
        <w:snapToGrid w:val="0"/>
        <w:spacing w:after="0" w:line="240" w:lineRule="auto"/>
        <w:ind w:left="6118"/>
        <w:rPr>
          <w:rFonts w:ascii="Times New Roman" w:hAnsi="Times New Roman"/>
          <w:color w:val="000000" w:themeColor="text1"/>
          <w:sz w:val="24"/>
          <w:szCs w:val="24"/>
        </w:rPr>
      </w:pPr>
      <w:bookmarkStart w:id="8" w:name="priedas_1"/>
      <w:r w:rsidRPr="00856450">
        <w:rPr>
          <w:rFonts w:ascii="Times New Roman" w:hAnsi="Times New Roman"/>
          <w:color w:val="000000" w:themeColor="text1"/>
          <w:sz w:val="24"/>
          <w:szCs w:val="24"/>
        </w:rPr>
        <w:t>1 priedas</w:t>
      </w:r>
      <w:bookmarkEnd w:id="8"/>
    </w:p>
    <w:p w14:paraId="1B0BFB16"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5AC3D9B" w14:textId="77777777" w:rsidR="0081148E" w:rsidRPr="00FF6F27" w:rsidRDefault="00856450" w:rsidP="0081148E">
      <w:pPr>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(Dovanos vertinimo akto forma)</w:t>
      </w:r>
    </w:p>
    <w:p w14:paraId="2BC42925"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1F6B2F02" w14:textId="77777777" w:rsidR="0081148E" w:rsidRPr="00FF6F27" w:rsidRDefault="00856450" w:rsidP="0081148E">
      <w:pPr>
        <w:widowControl w:val="0"/>
        <w:autoSpaceDE w:val="0"/>
        <w:autoSpaceDN w:val="0"/>
        <w:adjustRightInd w:val="0"/>
        <w:snapToGrid w:val="0"/>
        <w:spacing w:after="0" w:line="240" w:lineRule="auto"/>
        <w:jc w:val="center"/>
        <w:rPr>
          <w:rFonts w:ascii="Times New Roman" w:hAnsi="Times New Roman"/>
          <w:b/>
          <w:color w:val="000000" w:themeColor="text1"/>
          <w:sz w:val="24"/>
          <w:szCs w:val="24"/>
        </w:rPr>
      </w:pPr>
      <w:r w:rsidRPr="00856450">
        <w:rPr>
          <w:rFonts w:ascii="Times New Roman" w:hAnsi="Times New Roman"/>
          <w:b/>
          <w:color w:val="000000" w:themeColor="text1"/>
          <w:sz w:val="24"/>
          <w:szCs w:val="24"/>
        </w:rPr>
        <w:t>DOVANOS VERTINIMO AKTAS</w:t>
      </w:r>
    </w:p>
    <w:p w14:paraId="6DF72CE6"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E827734" w14:textId="77777777" w:rsidR="0081148E" w:rsidRPr="00FF6F27" w:rsidRDefault="00856450" w:rsidP="0081148E">
      <w:pPr>
        <w:pStyle w:val="prastasiniatinklio"/>
        <w:spacing w:before="0" w:beforeAutospacing="0" w:after="0" w:afterAutospacing="0"/>
        <w:jc w:val="center"/>
        <w:rPr>
          <w:rFonts w:ascii="Times New Roman" w:hAnsi="Times New Roman" w:cs="Times New Roman"/>
          <w:color w:val="000000" w:themeColor="text1"/>
          <w:sz w:val="24"/>
          <w:szCs w:val="24"/>
        </w:rPr>
      </w:pPr>
      <w:r w:rsidRPr="00856450">
        <w:rPr>
          <w:rFonts w:ascii="Times New Roman" w:hAnsi="Times New Roman" w:cs="Times New Roman"/>
          <w:color w:val="000000" w:themeColor="text1"/>
          <w:sz w:val="24"/>
          <w:szCs w:val="24"/>
        </w:rPr>
        <w:t>20__ m. ________ ____ d.</w:t>
      </w:r>
    </w:p>
    <w:p w14:paraId="2E23E547" w14:textId="77777777" w:rsidR="0081148E" w:rsidRPr="00FF6F27" w:rsidRDefault="00856450" w:rsidP="0081148E">
      <w:pPr>
        <w:pStyle w:val="Normalbullets"/>
        <w:numPr>
          <w:ilvl w:val="0"/>
          <w:numId w:val="0"/>
        </w:numPr>
        <w:spacing w:after="0"/>
        <w:jc w:val="center"/>
        <w:rPr>
          <w:rFonts w:ascii="Times New Roman" w:hAnsi="Times New Roman"/>
          <w:iCs/>
          <w:color w:val="000000" w:themeColor="text1"/>
          <w:sz w:val="24"/>
          <w:szCs w:val="24"/>
          <w:lang w:val="lt-LT"/>
        </w:rPr>
      </w:pPr>
      <w:r w:rsidRPr="00856450">
        <w:rPr>
          <w:rFonts w:ascii="Times New Roman" w:hAnsi="Times New Roman"/>
          <w:iCs/>
          <w:color w:val="000000" w:themeColor="text1"/>
          <w:sz w:val="24"/>
          <w:szCs w:val="24"/>
          <w:lang w:val="lt-LT"/>
        </w:rPr>
        <w:t>(data)</w:t>
      </w:r>
    </w:p>
    <w:p w14:paraId="321F9109" w14:textId="77777777" w:rsidR="0081148E" w:rsidRPr="00FF6F27" w:rsidRDefault="00856450" w:rsidP="0081148E">
      <w:pPr>
        <w:pStyle w:val="Normalbullets"/>
        <w:numPr>
          <w:ilvl w:val="0"/>
          <w:numId w:val="0"/>
        </w:numPr>
        <w:spacing w:after="0"/>
        <w:jc w:val="center"/>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______________</w:t>
      </w:r>
    </w:p>
    <w:p w14:paraId="000BE19D" w14:textId="77777777" w:rsidR="0081148E" w:rsidRPr="00FF6F27" w:rsidRDefault="00856450" w:rsidP="0081148E">
      <w:pPr>
        <w:pStyle w:val="Normalbullets"/>
        <w:numPr>
          <w:ilvl w:val="0"/>
          <w:numId w:val="0"/>
        </w:numPr>
        <w:spacing w:after="0"/>
        <w:jc w:val="center"/>
        <w:rPr>
          <w:rFonts w:ascii="Times New Roman" w:hAnsi="Times New Roman"/>
          <w:color w:val="000000" w:themeColor="text1"/>
          <w:sz w:val="24"/>
          <w:szCs w:val="24"/>
          <w:lang w:val="lt-LT"/>
        </w:rPr>
      </w:pPr>
      <w:r w:rsidRPr="00856450">
        <w:rPr>
          <w:rFonts w:ascii="Times New Roman" w:hAnsi="Times New Roman"/>
          <w:color w:val="000000" w:themeColor="text1"/>
          <w:sz w:val="24"/>
          <w:szCs w:val="24"/>
          <w:lang w:val="lt-LT"/>
        </w:rPr>
        <w:t>(miestas)</w:t>
      </w:r>
    </w:p>
    <w:p w14:paraId="62DAE141"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1357"/>
        <w:gridCol w:w="1394"/>
        <w:gridCol w:w="1122"/>
        <w:gridCol w:w="938"/>
        <w:gridCol w:w="938"/>
        <w:gridCol w:w="1111"/>
        <w:gridCol w:w="748"/>
        <w:gridCol w:w="707"/>
        <w:gridCol w:w="995"/>
      </w:tblGrid>
      <w:tr w:rsidR="003F6EDA" w:rsidRPr="00FF6F27" w14:paraId="06A283E4" w14:textId="77777777" w:rsidTr="003F6EDA">
        <w:tc>
          <w:tcPr>
            <w:tcW w:w="489" w:type="dxa"/>
          </w:tcPr>
          <w:p w14:paraId="020074AD"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Eil. Nr.</w:t>
            </w:r>
          </w:p>
        </w:tc>
        <w:tc>
          <w:tcPr>
            <w:tcW w:w="1352" w:type="dxa"/>
          </w:tcPr>
          <w:p w14:paraId="6688CDD6"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Dovanos pavadinimas ir apibūdinimas</w:t>
            </w:r>
          </w:p>
        </w:tc>
        <w:tc>
          <w:tcPr>
            <w:tcW w:w="1386" w:type="dxa"/>
          </w:tcPr>
          <w:p w14:paraId="1E039829" w14:textId="03381EBF" w:rsidR="005217EA" w:rsidRDefault="00856450" w:rsidP="003F6EDA">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w:t>
            </w:r>
            <w:r w:rsidR="003F6EDA">
              <w:rPr>
                <w:rFonts w:ascii="Times New Roman" w:hAnsi="Times New Roman"/>
                <w:i/>
                <w:color w:val="000000" w:themeColor="text1"/>
              </w:rPr>
              <w:t>otojas*</w:t>
            </w:r>
          </w:p>
        </w:tc>
        <w:tc>
          <w:tcPr>
            <w:tcW w:w="1216" w:type="dxa"/>
          </w:tcPr>
          <w:p w14:paraId="0AF12B46" w14:textId="1B00465A" w:rsidR="005217EA" w:rsidRDefault="00856450">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Dovan</w:t>
            </w:r>
            <w:r w:rsidR="003F6EDA">
              <w:rPr>
                <w:rFonts w:ascii="Times New Roman" w:hAnsi="Times New Roman"/>
                <w:i/>
                <w:color w:val="000000" w:themeColor="text1"/>
              </w:rPr>
              <w:t>os</w:t>
            </w:r>
            <w:r w:rsidRPr="00856450">
              <w:rPr>
                <w:rFonts w:ascii="Times New Roman" w:hAnsi="Times New Roman"/>
                <w:i/>
                <w:color w:val="000000" w:themeColor="text1"/>
              </w:rPr>
              <w:t xml:space="preserve"> gav</w:t>
            </w:r>
            <w:r w:rsidR="003F6EDA">
              <w:rPr>
                <w:rFonts w:ascii="Times New Roman" w:hAnsi="Times New Roman"/>
                <w:i/>
                <w:color w:val="000000" w:themeColor="text1"/>
              </w:rPr>
              <w:t>ėjas*</w:t>
            </w:r>
            <w:r w:rsidRPr="00856450">
              <w:rPr>
                <w:rFonts w:ascii="Times New Roman" w:hAnsi="Times New Roman"/>
                <w:i/>
                <w:color w:val="000000" w:themeColor="text1"/>
              </w:rPr>
              <w:t xml:space="preserve"> </w:t>
            </w:r>
          </w:p>
        </w:tc>
        <w:tc>
          <w:tcPr>
            <w:tcW w:w="968" w:type="dxa"/>
          </w:tcPr>
          <w:p w14:paraId="6115CFC1"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Įteikimo data </w:t>
            </w:r>
          </w:p>
        </w:tc>
        <w:tc>
          <w:tcPr>
            <w:tcW w:w="968" w:type="dxa"/>
          </w:tcPr>
          <w:p w14:paraId="1CD00937"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Įteikimo vieta</w:t>
            </w:r>
          </w:p>
        </w:tc>
        <w:tc>
          <w:tcPr>
            <w:tcW w:w="1116" w:type="dxa"/>
          </w:tcPr>
          <w:p w14:paraId="73FE3E3F"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Įteikimo aplinkybės</w:t>
            </w:r>
          </w:p>
        </w:tc>
        <w:tc>
          <w:tcPr>
            <w:tcW w:w="769" w:type="dxa"/>
          </w:tcPr>
          <w:p w14:paraId="7BA6EAB9"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Kiekis</w:t>
            </w:r>
          </w:p>
        </w:tc>
        <w:tc>
          <w:tcPr>
            <w:tcW w:w="744" w:type="dxa"/>
          </w:tcPr>
          <w:p w14:paraId="4D87B484"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Vertė </w:t>
            </w:r>
          </w:p>
          <w:p w14:paraId="6A2508C9"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p>
        </w:tc>
        <w:tc>
          <w:tcPr>
            <w:tcW w:w="1010" w:type="dxa"/>
          </w:tcPr>
          <w:p w14:paraId="29CF093F"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i/>
                <w:color w:val="000000" w:themeColor="text1"/>
              </w:rPr>
            </w:pPr>
            <w:r w:rsidRPr="00856450">
              <w:rPr>
                <w:rFonts w:ascii="Times New Roman" w:hAnsi="Times New Roman"/>
                <w:i/>
                <w:color w:val="000000" w:themeColor="text1"/>
              </w:rPr>
              <w:t xml:space="preserve">Pastabos </w:t>
            </w:r>
          </w:p>
        </w:tc>
      </w:tr>
      <w:tr w:rsidR="003F6EDA" w:rsidRPr="00FF6F27" w14:paraId="1DAC3D0E" w14:textId="77777777" w:rsidTr="003F6EDA">
        <w:tc>
          <w:tcPr>
            <w:tcW w:w="489" w:type="dxa"/>
          </w:tcPr>
          <w:p w14:paraId="23AA78AD" w14:textId="77777777" w:rsidR="0081148E" w:rsidRPr="00FF6F27" w:rsidRDefault="00856450"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r w:rsidRPr="00856450">
              <w:rPr>
                <w:rFonts w:ascii="Times New Roman" w:hAnsi="Times New Roman"/>
                <w:color w:val="000000" w:themeColor="text1"/>
                <w:sz w:val="24"/>
                <w:szCs w:val="24"/>
              </w:rPr>
              <w:t>1.</w:t>
            </w:r>
          </w:p>
          <w:p w14:paraId="5DE45D30"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352" w:type="dxa"/>
          </w:tcPr>
          <w:p w14:paraId="1CD7DA33"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386" w:type="dxa"/>
          </w:tcPr>
          <w:p w14:paraId="1FDA8F40"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216" w:type="dxa"/>
          </w:tcPr>
          <w:p w14:paraId="1EB650FC"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968" w:type="dxa"/>
          </w:tcPr>
          <w:p w14:paraId="534D9901"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968" w:type="dxa"/>
          </w:tcPr>
          <w:p w14:paraId="62F3A3D0"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116" w:type="dxa"/>
          </w:tcPr>
          <w:p w14:paraId="37E04458"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769" w:type="dxa"/>
          </w:tcPr>
          <w:p w14:paraId="31AABF62"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744" w:type="dxa"/>
          </w:tcPr>
          <w:p w14:paraId="7E7CDD27"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c>
          <w:tcPr>
            <w:tcW w:w="1010" w:type="dxa"/>
          </w:tcPr>
          <w:p w14:paraId="173D171C" w14:textId="77777777" w:rsidR="0081148E" w:rsidRPr="00FF6F27" w:rsidRDefault="0081148E" w:rsidP="00694B2D">
            <w:pPr>
              <w:widowControl w:val="0"/>
              <w:autoSpaceDE w:val="0"/>
              <w:autoSpaceDN w:val="0"/>
              <w:adjustRightInd w:val="0"/>
              <w:snapToGrid w:val="0"/>
              <w:spacing w:after="0" w:line="240" w:lineRule="auto"/>
              <w:ind w:left="-57" w:right="-57"/>
              <w:jc w:val="center"/>
              <w:rPr>
                <w:rFonts w:ascii="Times New Roman" w:hAnsi="Times New Roman"/>
                <w:color w:val="000000" w:themeColor="text1"/>
                <w:sz w:val="24"/>
                <w:szCs w:val="24"/>
              </w:rPr>
            </w:pPr>
          </w:p>
        </w:tc>
      </w:tr>
    </w:tbl>
    <w:p w14:paraId="73AEF82E" w14:textId="77777777" w:rsidR="0081148E" w:rsidRPr="00FF6F27" w:rsidRDefault="0081148E"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rPr>
      </w:pPr>
    </w:p>
    <w:p w14:paraId="3F5FAD97" w14:textId="4B80F5C5" w:rsidR="003F6EDA" w:rsidRPr="003F6EDA" w:rsidRDefault="003F6EDA" w:rsidP="003F6EDA">
      <w:pPr>
        <w:widowControl w:val="0"/>
        <w:autoSpaceDE w:val="0"/>
        <w:autoSpaceDN w:val="0"/>
        <w:adjustRightInd w:val="0"/>
        <w:snapToGrid w:val="0"/>
        <w:spacing w:after="0" w:line="240" w:lineRule="auto"/>
        <w:jc w:val="both"/>
        <w:rPr>
          <w:rFonts w:ascii="Times New Roman" w:hAnsi="Times New Roman"/>
          <w:color w:val="000000" w:themeColor="text1"/>
          <w:sz w:val="24"/>
          <w:szCs w:val="24"/>
        </w:rPr>
      </w:pPr>
      <w:r w:rsidRPr="003F6EDA">
        <w:rPr>
          <w:rFonts w:ascii="Times New Roman" w:hAnsi="Times New Roman"/>
          <w:color w:val="000000" w:themeColor="text1"/>
          <w:sz w:val="24"/>
          <w:szCs w:val="24"/>
        </w:rPr>
        <w:t>*</w:t>
      </w:r>
      <w:r w:rsidR="00127880" w:rsidRPr="00127880">
        <w:rPr>
          <w:i/>
          <w:iCs/>
        </w:rPr>
        <w:t xml:space="preserve"> </w:t>
      </w:r>
      <w:r w:rsidR="00127880" w:rsidRPr="00127880">
        <w:rPr>
          <w:rFonts w:ascii="Times New Roman" w:hAnsi="Times New Roman"/>
          <w:i/>
          <w:iCs/>
        </w:rPr>
        <w:t>Įstaiga, kaip duomenų tvarkytojas, nurodo tuos duomenis, kurių paskelbimas atitinka asmens duomenų apsaugos reikalavimus</w:t>
      </w:r>
    </w:p>
    <w:p w14:paraId="1A740276" w14:textId="12FAECEB" w:rsidR="0081148E" w:rsidRPr="00FF6F27" w:rsidRDefault="00856450" w:rsidP="0081148E">
      <w:pPr>
        <w:widowControl w:val="0"/>
        <w:autoSpaceDE w:val="0"/>
        <w:autoSpaceDN w:val="0"/>
        <w:adjustRightInd w:val="0"/>
        <w:snapToGrid w:val="0"/>
        <w:spacing w:after="0" w:line="240" w:lineRule="auto"/>
        <w:jc w:val="center"/>
        <w:rPr>
          <w:rFonts w:ascii="Times New Roman" w:hAnsi="Times New Roman"/>
          <w:color w:val="000000" w:themeColor="text1"/>
          <w:sz w:val="24"/>
          <w:szCs w:val="24"/>
          <w:u w:val="single"/>
        </w:rPr>
      </w:pP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r w:rsidRPr="00856450">
        <w:rPr>
          <w:rFonts w:ascii="Times New Roman" w:hAnsi="Times New Roman"/>
          <w:color w:val="000000" w:themeColor="text1"/>
          <w:sz w:val="24"/>
          <w:szCs w:val="24"/>
          <w:u w:val="single"/>
        </w:rPr>
        <w:tab/>
      </w:r>
    </w:p>
    <w:p w14:paraId="6F8F252F" w14:textId="77777777" w:rsidR="00973A55" w:rsidRPr="00FF6F27" w:rsidRDefault="00973A55">
      <w:pPr>
        <w:rPr>
          <w:rFonts w:ascii="Times New Roman" w:hAnsi="Times New Roman"/>
          <w:sz w:val="24"/>
          <w:szCs w:val="24"/>
          <w:u w:val="single"/>
        </w:rPr>
      </w:pPr>
    </w:p>
    <w:sectPr w:rsidR="00973A55" w:rsidRPr="00FF6F27" w:rsidSect="00FF6F27">
      <w:pgSz w:w="12240" w:h="15840"/>
      <w:pgMar w:top="1134" w:right="73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4953F" w14:textId="77777777" w:rsidR="00CA687A" w:rsidRDefault="00CA687A" w:rsidP="0081148E">
      <w:pPr>
        <w:spacing w:after="0" w:line="240" w:lineRule="auto"/>
      </w:pPr>
      <w:r>
        <w:separator/>
      </w:r>
    </w:p>
  </w:endnote>
  <w:endnote w:type="continuationSeparator" w:id="0">
    <w:p w14:paraId="3E95E972" w14:textId="77777777" w:rsidR="00CA687A" w:rsidRDefault="00CA687A" w:rsidP="0081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97134" w14:textId="77777777" w:rsidR="00CA687A" w:rsidRDefault="00CA687A" w:rsidP="0081148E">
      <w:pPr>
        <w:spacing w:after="0" w:line="240" w:lineRule="auto"/>
      </w:pPr>
      <w:r>
        <w:separator/>
      </w:r>
    </w:p>
  </w:footnote>
  <w:footnote w:type="continuationSeparator" w:id="0">
    <w:p w14:paraId="4F61F60C" w14:textId="77777777" w:rsidR="00CA687A" w:rsidRDefault="00CA687A" w:rsidP="0081148E">
      <w:pPr>
        <w:spacing w:after="0" w:line="240" w:lineRule="auto"/>
      </w:pPr>
      <w:r>
        <w:continuationSeparator/>
      </w:r>
    </w:p>
  </w:footnote>
  <w:footnote w:id="1">
    <w:p w14:paraId="20B54D70" w14:textId="42E8FCC7" w:rsidR="0081148E" w:rsidRPr="00105043" w:rsidRDefault="0081148E" w:rsidP="00105043">
      <w:pPr>
        <w:pStyle w:val="Puslapioinaostekstas"/>
        <w:jc w:val="both"/>
        <w:rPr>
          <w:rFonts w:ascii="Times New Roman" w:hAnsi="Times New Roman"/>
        </w:rPr>
      </w:pPr>
      <w:r w:rsidRPr="00105043">
        <w:rPr>
          <w:rStyle w:val="Puslapioinaosnuoroda"/>
          <w:rFonts w:ascii="Times New Roman" w:hAnsi="Times New Roman"/>
        </w:rPr>
        <w:footnoteRef/>
      </w:r>
      <w:r w:rsidR="00867490" w:rsidRPr="00105043">
        <w:rPr>
          <w:rFonts w:ascii="Times New Roman" w:hAnsi="Times New Roman"/>
        </w:rPr>
        <w:t xml:space="preserve"> </w:t>
      </w:r>
      <w:r w:rsidR="00105043" w:rsidRPr="00105043">
        <w:rPr>
          <w:rFonts w:ascii="Times New Roman" w:hAnsi="Times New Roman"/>
        </w:rPr>
        <w:t>VTEK 2020 m. kovo 12 d. sprendimas Nr. KS-40 „</w:t>
      </w:r>
      <w:r w:rsidR="00105043" w:rsidRPr="00105043">
        <w:rPr>
          <w:rFonts w:ascii="Times New Roman" w:hAnsi="Times New Roman"/>
          <w:bCs/>
        </w:rPr>
        <w:t>Dėl Rekomendacinių gairių dėl dovanų ar paslaugų priėmimo apribojimų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21955"/>
    <w:multiLevelType w:val="multilevel"/>
    <w:tmpl w:val="0E8097D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218D4426"/>
    <w:multiLevelType w:val="hybridMultilevel"/>
    <w:tmpl w:val="0E3A4696"/>
    <w:lvl w:ilvl="0" w:tplc="4DFADEFC">
      <w:start w:val="1"/>
      <w:numFmt w:val="upperRoman"/>
      <w:pStyle w:val="Normalbullets"/>
      <w:lvlText w:val="%1."/>
      <w:lvlJc w:val="left"/>
      <w:pPr>
        <w:ind w:left="1080" w:hanging="720"/>
      </w:pPr>
      <w:rPr>
        <w:rFonts w:ascii="Times New Roman" w:hAnsi="Times New Roman" w:cs="Times New Roman" w:hint="default"/>
        <w:color w:val="00000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8575A3"/>
    <w:multiLevelType w:val="multilevel"/>
    <w:tmpl w:val="D090C752"/>
    <w:lvl w:ilvl="0">
      <w:start w:val="15"/>
      <w:numFmt w:val="decimal"/>
      <w:lvlText w:val="%1."/>
      <w:lvlJc w:val="left"/>
      <w:pPr>
        <w:ind w:left="480" w:hanging="480"/>
      </w:pPr>
      <w:rPr>
        <w:rFonts w:hint="default"/>
        <w:color w:val="000000"/>
      </w:rPr>
    </w:lvl>
    <w:lvl w:ilvl="1">
      <w:start w:val="1"/>
      <w:numFmt w:val="decimal"/>
      <w:lvlText w:val="17.%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3" w15:restartNumberingAfterBreak="0">
    <w:nsid w:val="43902216"/>
    <w:multiLevelType w:val="hybridMultilevel"/>
    <w:tmpl w:val="78EC7F78"/>
    <w:lvl w:ilvl="0" w:tplc="951833A8">
      <w:start w:val="1"/>
      <w:numFmt w:val="decimal"/>
      <w:lvlText w:val="%1."/>
      <w:lvlJc w:val="left"/>
      <w:pPr>
        <w:ind w:left="1211" w:hanging="360"/>
      </w:pPr>
      <w:rPr>
        <w:b w:val="0"/>
        <w:i w:val="0"/>
        <w:iCs/>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268852548">
    <w:abstractNumId w:val="1"/>
  </w:num>
  <w:num w:numId="2" w16cid:durableId="1776946335">
    <w:abstractNumId w:val="3"/>
  </w:num>
  <w:num w:numId="3" w16cid:durableId="1986816994">
    <w:abstractNumId w:val="2"/>
  </w:num>
  <w:num w:numId="4" w16cid:durableId="4472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C1"/>
    <w:rsid w:val="0002704C"/>
    <w:rsid w:val="00096FE9"/>
    <w:rsid w:val="00105043"/>
    <w:rsid w:val="00127880"/>
    <w:rsid w:val="00141141"/>
    <w:rsid w:val="00165394"/>
    <w:rsid w:val="001F1F29"/>
    <w:rsid w:val="002A6316"/>
    <w:rsid w:val="0031227B"/>
    <w:rsid w:val="00316EC2"/>
    <w:rsid w:val="003422C6"/>
    <w:rsid w:val="00351238"/>
    <w:rsid w:val="003B7A75"/>
    <w:rsid w:val="003F6EDA"/>
    <w:rsid w:val="004849E3"/>
    <w:rsid w:val="00496ED6"/>
    <w:rsid w:val="005217EA"/>
    <w:rsid w:val="0052414E"/>
    <w:rsid w:val="0052715C"/>
    <w:rsid w:val="00596177"/>
    <w:rsid w:val="00691A74"/>
    <w:rsid w:val="006A529B"/>
    <w:rsid w:val="006D33EE"/>
    <w:rsid w:val="007B4650"/>
    <w:rsid w:val="007F155E"/>
    <w:rsid w:val="00802BC1"/>
    <w:rsid w:val="0081148E"/>
    <w:rsid w:val="00856450"/>
    <w:rsid w:val="00867490"/>
    <w:rsid w:val="008A6BB8"/>
    <w:rsid w:val="0094532D"/>
    <w:rsid w:val="00973A55"/>
    <w:rsid w:val="009B66F7"/>
    <w:rsid w:val="00A83380"/>
    <w:rsid w:val="00B1304A"/>
    <w:rsid w:val="00B66D9A"/>
    <w:rsid w:val="00BB3DFD"/>
    <w:rsid w:val="00C00988"/>
    <w:rsid w:val="00CA687A"/>
    <w:rsid w:val="00CD1C4D"/>
    <w:rsid w:val="00CD456E"/>
    <w:rsid w:val="00E9350B"/>
    <w:rsid w:val="00F15480"/>
    <w:rsid w:val="00F51F72"/>
    <w:rsid w:val="00F97654"/>
    <w:rsid w:val="00FF6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2927D"/>
  <w15:docId w15:val="{23D732EA-C710-4997-807F-54AE9CC9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48E"/>
    <w:rPr>
      <w:rFonts w:ascii="Calibri" w:eastAsia="Times New Roman" w:hAnsi="Calibri" w:cs="Times New Roman"/>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1148E"/>
    <w:pPr>
      <w:ind w:left="720"/>
      <w:contextualSpacing/>
    </w:pPr>
  </w:style>
  <w:style w:type="paragraph" w:styleId="prastasiniatinklio">
    <w:name w:val="Normal (Web)"/>
    <w:basedOn w:val="prastasis"/>
    <w:unhideWhenUsed/>
    <w:rsid w:val="0081148E"/>
    <w:pPr>
      <w:spacing w:before="100" w:beforeAutospacing="1" w:after="100" w:afterAutospacing="1" w:line="240" w:lineRule="auto"/>
    </w:pPr>
    <w:rPr>
      <w:rFonts w:ascii="Tahoma" w:hAnsi="Tahoma" w:cs="Tahoma"/>
      <w:sz w:val="20"/>
      <w:szCs w:val="20"/>
    </w:rPr>
  </w:style>
  <w:style w:type="character" w:styleId="Hipersaitas">
    <w:name w:val="Hyperlink"/>
    <w:basedOn w:val="Numatytasispastraiposriftas"/>
    <w:uiPriority w:val="99"/>
    <w:unhideWhenUsed/>
    <w:rsid w:val="0081148E"/>
    <w:rPr>
      <w:color w:val="000000"/>
      <w:u w:val="single"/>
    </w:rPr>
  </w:style>
  <w:style w:type="paragraph" w:customStyle="1" w:styleId="BodyText1">
    <w:name w:val="Body Text1"/>
    <w:rsid w:val="0081148E"/>
    <w:pPr>
      <w:spacing w:after="0" w:line="240" w:lineRule="auto"/>
      <w:ind w:firstLine="312"/>
      <w:jc w:val="both"/>
    </w:pPr>
    <w:rPr>
      <w:rFonts w:ascii="TimesLT" w:eastAsia="Times New Roman" w:hAnsi="TimesLT" w:cs="Times New Roman"/>
      <w:snapToGrid w:val="0"/>
      <w:sz w:val="20"/>
      <w:szCs w:val="20"/>
    </w:rPr>
  </w:style>
  <w:style w:type="paragraph" w:customStyle="1" w:styleId="Normalbullets">
    <w:name w:val="Normal bullets"/>
    <w:rsid w:val="0081148E"/>
    <w:pPr>
      <w:numPr>
        <w:numId w:val="1"/>
      </w:numPr>
      <w:spacing w:after="120" w:line="240" w:lineRule="auto"/>
      <w:ind w:left="0" w:firstLine="0"/>
      <w:jc w:val="both"/>
    </w:pPr>
    <w:rPr>
      <w:rFonts w:ascii="Arial" w:eastAsia="Times New Roman" w:hAnsi="Arial" w:cs="Times New Roman"/>
      <w:sz w:val="20"/>
      <w:szCs w:val="20"/>
    </w:rPr>
  </w:style>
  <w:style w:type="paragraph" w:styleId="Puslapioinaostekstas">
    <w:name w:val="footnote text"/>
    <w:basedOn w:val="prastasis"/>
    <w:link w:val="PuslapioinaostekstasDiagrama"/>
    <w:uiPriority w:val="99"/>
    <w:semiHidden/>
    <w:unhideWhenUsed/>
    <w:rsid w:val="0081148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1148E"/>
    <w:rPr>
      <w:rFonts w:ascii="Calibri" w:eastAsia="Times New Roman" w:hAnsi="Calibri" w:cs="Times New Roman"/>
      <w:sz w:val="20"/>
      <w:szCs w:val="20"/>
      <w:lang w:val="lt-LT" w:eastAsia="lt-LT"/>
    </w:rPr>
  </w:style>
  <w:style w:type="character" w:styleId="Puslapioinaosnuoroda">
    <w:name w:val="footnote reference"/>
    <w:basedOn w:val="Numatytasispastraiposriftas"/>
    <w:uiPriority w:val="99"/>
    <w:semiHidden/>
    <w:unhideWhenUsed/>
    <w:rsid w:val="0081148E"/>
    <w:rPr>
      <w:vertAlign w:val="superscript"/>
    </w:rPr>
  </w:style>
  <w:style w:type="paragraph" w:styleId="Debesliotekstas">
    <w:name w:val="Balloon Text"/>
    <w:basedOn w:val="prastasis"/>
    <w:link w:val="DebesliotekstasDiagrama"/>
    <w:uiPriority w:val="99"/>
    <w:semiHidden/>
    <w:unhideWhenUsed/>
    <w:rsid w:val="0086749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7490"/>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64FD8-B5C9-47B3-A982-02C31319F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1311</Words>
  <Characters>7478</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Juozokompas</dc:creator>
  <cp:lastModifiedBy>Viktorija Baltrūnė</cp:lastModifiedBy>
  <cp:revision>2</cp:revision>
  <dcterms:created xsi:type="dcterms:W3CDTF">2022-05-04T07:09:00Z</dcterms:created>
  <dcterms:modified xsi:type="dcterms:W3CDTF">2022-05-04T07:09:00Z</dcterms:modified>
</cp:coreProperties>
</file>